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FB" w:rsidRDefault="00EB16FB" w:rsidP="00385BB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Условия предоставления социальных услуг. </w:t>
      </w:r>
    </w:p>
    <w:p w:rsidR="00EB16FB" w:rsidRDefault="00385BB1" w:rsidP="00385BB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Материально — техническое обеспечение </w:t>
      </w:r>
    </w:p>
    <w:p w:rsidR="00385BB1" w:rsidRDefault="00385BB1" w:rsidP="00385BB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ГКУСО «Георгиевский СРЦН «Аист»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Состояние материально-технической базы (далее – МТБ) и содержание зданий Учреждения соответствует целям и задачам деятельности учреждения, санитарным нормам и нормам пожарной безопасности.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здании учреждения имеется вывеска с указанием наименования учреждения и режима работы, навигатором расположения групп и кабинетов.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Оба здания электрифицированы, электрооборудование установлено в соответствии с требованиями ПУЭ, подаваемое напряжение 220 V .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Занимаемая площадь (здания и территории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Общая площадь зданий – 1289,2 кв.м. Здание 2 -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этажное: стационар – 926,6 кв.м., приемник  - распределитель – 362,6 кв.м. Общая площадь территории участка 26359 кв.м., из них 16485 кв.м., прилегающая территория, 9874 кв. м. – двор.</w:t>
      </w:r>
      <w:proofErr w:type="gramEnd"/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Учреждение находится в непосредственной близости от</w:t>
      </w:r>
      <w:r>
        <w:rPr>
          <w:rFonts w:ascii="Times New Roman" w:hAnsi="Times New Roman" w:cs="Times New Roman"/>
          <w:sz w:val="28"/>
          <w:szCs w:val="28"/>
        </w:rPr>
        <w:t xml:space="preserve"> жилых домов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районе железнодорожного вокзала (1500 м от расположения объекта), здания кирпичные, территория в зеленой зоне, рядом водных массивов: рек, озер, прудов нет. 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восточной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находится автодорога на расстоянии 6 м от объекта. 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Воровского проходит маршрут городского транспорта - маршрутка № 1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центральное водоснабжение, канализация. Отопление – собственная котельная. Взрывоопасных и химически опасных веществ в помещениях учреждения нет.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Вентиляция естественная. Помещения обеспечены первичными средствами пожаротушения (огнетушителями) в соответствии с приложением 3 Правил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в РФ.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и состояние ограждения учреждения, его тип (забор бетонный, металлическая ограда и др.)</w:t>
      </w:r>
      <w:r>
        <w:rPr>
          <w:rFonts w:ascii="Times New Roman" w:hAnsi="Times New Roman" w:cs="Times New Roman"/>
        </w:rPr>
        <w:t xml:space="preserve">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расположено на благоустроенном участке.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Территория ограждена забором, озеленена насаждениями по всему периметру.    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территорию центра входят две калитки и двое ворот для въезда транспорта. Оба въезда с улицы Воровского. Ворота по фасаду железные обрешетки высота 2,20м., по периметру ограждение сетка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железном уголке, высота 1,9 м</w:t>
      </w:r>
      <w: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Въезды и входы на территорию имеют твердое покрытие.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центра ограждена по всему периметру, выезды закрыты, обеспечен пропускной режим, по периметру двора расположено 7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светодиодных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светильника.  Имеется  система видеонаблюдения в количестве 19 наружных и 6 внутренних  видеокамер, запись сохраняется в течение 30 суток; две  кнопки экстренного  вызова  наряда полиции.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Обеспеченность достаточным уровнем освещённости внутренней и прилегающей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периметру здания предусмотрено наружное электрическое освещение: </w:t>
      </w:r>
      <w:r>
        <w:rPr>
          <w:rFonts w:ascii="Times New Roman" w:hAnsi="Times New Roman" w:cs="Times New Roman"/>
          <w:sz w:val="28"/>
          <w:szCs w:val="28"/>
        </w:rPr>
        <w:t xml:space="preserve">6  опор освещения внутренней территории, которые обеспечивают достаточную освещенность территории массового пребывания людей.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имеются игровые площадки с теневыми навесами. На участках расположены оборудованные зоны для прогулок, имеется одна мини — спортивная площадка, цветники.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Применяемые инженерные технические средства охраны</w:t>
      </w:r>
    </w:p>
    <w:p w:rsidR="00385BB1" w:rsidRDefault="00385BB1" w:rsidP="00385BB1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Имеется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охранная сигнализация: прибор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оповещателем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Соната – К, система Стрелец-Мониторинг. Учреждение находится под охраной Федерального казенного учреждения «Управление вневедомственной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охраны Главного управления министерства внутренних дел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Ставропольскому краю» на основании договора № 435 на реагирование экстренным выездом группы задержания по сигналу «Тревога», поступившему с объекта на пункт централизованной охраны</w:t>
      </w:r>
      <w:r>
        <w:t>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тревожная кнопка вызова полиции.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охраны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Охрану учреждения осуществляет Георгиевский отдел вневедомственной охраны — филиал ФГКУ УВО ГУ МВД России по Ставропольскому краю. Договор на реагирование экстренным выездом группы задержания по сигналу «Тревога» поступившему с объекта на пункт централизованной охраны.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 круглосуточный пропускной режим. 3 видео – камеры находятся в групповых комнатах воспитанников учреждения по количеству групп, а 4 – по периметру стационарного здания, которые охватывают видеонаблюдением весь двор. По периметру двора расположено 6  опор освещения, которые обеспечивают достаточную освещенность территории массового пребывания людей.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Обеспечена пожарная безопасность – во всех основных зданиях установлена система пожарной сигнализации и оповещения о пожаре, установлена система Стрелец – Мониторинг, количество огнетушителей – 11. В стационарном здании 7 огнетушителей, которые находятся в кухонном блоке, медицинском блоке, в холле административного корпуса, в кабинете педагога – психолога, в коридоре при выходе из групп, в коридоре между столовой и медицинским блоком. В приемнике распределителе – 2 шт.: в основных коридорах, 2 – при выходе из приемника –  распределителя.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центра расположены 2 укомплектованных пожарных щита, пожарный гидрант.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 паспорт антитеррористической безопасности учреждения. Обеспечение условий безопасности выполняется локальными нормативно-правовыми документами в соответствии с требованиями действующего законодательства по охране труда.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зданий (корпусов), в которых размещено учреждение: 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Стационарное здание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постройки (ввода в эксплуатацию): 1976 год.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929,60  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задании функционирует отделение социальной реабилитации (стационар)     с круглосуточным проживанием несовершеннолетних.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этажей в здании: 2 этажа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выходов в здании: два</w:t>
      </w:r>
    </w:p>
    <w:p w:rsidR="00385BB1" w:rsidRDefault="00385BB1" w:rsidP="0038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Количество запасных выходов в здании: два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Приемник – распределитель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постройки (ввода в эксплуатацию): 1963 год.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362, кв. 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функционируют отделение социальной реабилитации детей и подростков с ограниченными возможностями здоровья, отделение социальной диагностики и находится музыкальный зал, где проводятся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и праздничные представления для детей. 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Обеспеченность специально оборудованными помещениями 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отделения социальной реабилитации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психолога – 29,90 кв.м.;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Групповые комнаты – 3 шт.: 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группа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Жемчужинки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31,40 кв.м.;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группа «Юность» – 32,70 кв.м.;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группа «Ассорти»  – 63,90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зал -57,70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Медицинский блок: для организации медицинского обслуживания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кабинет врача – 4.80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приемное помещение врача – 7,80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кабинет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естры – 11,60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санитарный узел – 4,20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-изолятор – 10,40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изолятор – 10,40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коридор – 3,90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процедурный кабинет – 13,50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Помещения для организации питания воспитанников: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овощной цех – 12,0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рыбный цех – 14,40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цех горячий продукции – 34,30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столовая – 58,30 кв.м.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стационарном здании расположены три стационарные группы на 24 мест, они оборудованы спальными комнатами, игровыми помещениями и туалетными комнатами.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Групповые комнаты включают в себя: прихожую, игровую комнату, спальню, 2 туалетные комнаты. Все помещения Учреждения оборудованы в соответствии с санитарно-эпидемиологическими правилами и нормами.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Групповые помещения обеспечены мебелью и игровым оборудованием в достаточном количестве.  Мебель для каждого воспитанника  подобрана с учетом  его роста.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Предметно-развивающая среда обеспечивает все условия для организации всех видов детской деятельности, организована с учетом интересов детей и отвечает их возрастным особенностям, игровыми зонами, включая и уголки уединения.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группе имеется необходимый,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 для развития сенсорных эталонов, мелкой моторики рук, сюжетно-ролевых игр и т.д.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кабинет оснащён доступом к информационной сети «Интернет». На компьютерах, предназначенных для пользования воспитанниками, установлен программный комплекс «Родительский контроль».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Охват организованным питанием соответствует требуемым санитарным нормам и правилам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сбалансированное шестиразовое питание.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Пищеблок имеет три зала для приготовления овощных, мясных блюд и горячий цех, где имеется жарочный шкаф, холодильное оборудование.  Здесь же находится помещение для хранения бакалеи, комната отдыха персонала, работающего в цеху и туалетная комната.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Пищеблок оборудован всем необходимым технологическим оборудованием, все оборудование исправно, находится в рабочем состоянии. Питание детей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В столовой вывешивается ежедневное меню для детей.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Столовая на 24 посадочных мест, которая оснащена всем необходимым оборудованием          (посудомоечная машина, бойлер для подачи горячей воды, сушка (бумажное полотенце)  для рук, умывальники).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Медицинский отдел включает кабинет врача-педиатра, кабинет медицинской сестры, процедурный кабинет и изолятор. Все оборудование медицинского отдела сертифицировано и регулярно проходит технологическое обслуживание.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Медицинский блок оборудован: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кушеткой медицинской;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раковиной – тумбой;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столами;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столиком медицинским;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стульями;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шкафами офисными;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тумбочками;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весами VT;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облучателем ОБН – 150 с 2 лампами;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диспенсер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сложенных полотенец;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аптечкой;</w:t>
      </w:r>
    </w:p>
    <w:p w:rsidR="00385BB1" w:rsidRDefault="00385BB1" w:rsidP="00385B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сплит-системой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зал оснащен всем необходимым музыкальным оборудованием для проведения занятий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и праздников.</w:t>
      </w:r>
    </w:p>
    <w:p w:rsidR="00385BB1" w:rsidRDefault="00385BB1" w:rsidP="00385B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85BB1" w:rsidRDefault="00385BB1" w:rsidP="00385BB1">
      <w:r>
        <w:rPr>
          <w:rFonts w:ascii="Helvetica" w:eastAsia="Times New Roman" w:hAnsi="Helvetica" w:cs="Helvetica"/>
          <w:color w:val="444444"/>
          <w:sz w:val="21"/>
          <w:szCs w:val="21"/>
        </w:rPr>
        <w:t> </w:t>
      </w:r>
    </w:p>
    <w:p w:rsidR="00385BB1" w:rsidRDefault="00385BB1" w:rsidP="00385BB1"/>
    <w:p w:rsidR="00CB799D" w:rsidRDefault="00CB799D"/>
    <w:sectPr w:rsidR="00CB799D" w:rsidSect="0003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BB1"/>
    <w:rsid w:val="0003306B"/>
    <w:rsid w:val="00385BB1"/>
    <w:rsid w:val="00CB799D"/>
    <w:rsid w:val="00EB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B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aistgeo@outlook.com</dc:creator>
  <cp:keywords/>
  <dc:description/>
  <cp:lastModifiedBy>aistgeo@outlook.com</cp:lastModifiedBy>
  <cp:revision>5</cp:revision>
  <dcterms:created xsi:type="dcterms:W3CDTF">2026-02-05T13:33:00Z</dcterms:created>
  <dcterms:modified xsi:type="dcterms:W3CDTF">2026-02-05T13:35:00Z</dcterms:modified>
</cp:coreProperties>
</file>